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5189B" w:rsidRPr="0055189B" w:rsidRDefault="0055189B" w:rsidP="0055189B">
      <w:pPr>
        <w:rPr>
          <w:b/>
          <w:sz w:val="24"/>
          <w:szCs w:val="24"/>
        </w:rPr>
      </w:pPr>
      <w:r w:rsidRPr="003B64CE">
        <w:rPr>
          <w:b/>
          <w:sz w:val="24"/>
          <w:szCs w:val="24"/>
        </w:rPr>
        <w:t xml:space="preserve">SAMPLE EMAIL </w:t>
      </w:r>
      <w:r>
        <w:rPr>
          <w:b/>
          <w:sz w:val="24"/>
          <w:szCs w:val="24"/>
        </w:rPr>
        <w:br/>
      </w:r>
    </w:p>
    <w:p w:rsidR="0055189B" w:rsidRPr="0038684B" w:rsidRDefault="0055189B" w:rsidP="0055189B">
      <w:pPr>
        <w:rPr>
          <w:b/>
        </w:rPr>
      </w:pPr>
      <w:r>
        <w:rPr>
          <w:b/>
        </w:rPr>
        <w:t xml:space="preserve">Subject: </w:t>
      </w:r>
      <w:r>
        <w:rPr>
          <w:b/>
        </w:rPr>
        <w:t xml:space="preserve">Objection to </w:t>
      </w:r>
      <w:r>
        <w:rPr>
          <w:b/>
        </w:rPr>
        <w:t xml:space="preserve">Proposed Development, 117 Victoria Street, West End. </w:t>
      </w:r>
    </w:p>
    <w:p w:rsidR="0055189B" w:rsidRPr="008F4FF1" w:rsidRDefault="0055189B" w:rsidP="0055189B"/>
    <w:p w:rsidR="0055189B" w:rsidRPr="008F4FF1" w:rsidRDefault="0055189B" w:rsidP="0055189B">
      <w:r w:rsidRPr="008F4FF1">
        <w:t xml:space="preserve">Dear Madam / Sir, </w:t>
      </w:r>
    </w:p>
    <w:p w:rsidR="0055189B" w:rsidRDefault="0055189B" w:rsidP="0055189B">
      <w:r>
        <w:t xml:space="preserve">I am writing with regard to the Proposed Development, </w:t>
      </w:r>
      <w:r w:rsidRPr="008F4FF1">
        <w:t>No. A004827228, for 117 Victoria St West End</w:t>
      </w:r>
      <w:r>
        <w:t>. The volume</w:t>
      </w:r>
      <w:r>
        <w:t xml:space="preserve">, form </w:t>
      </w:r>
      <w:r>
        <w:t xml:space="preserve">and general scale of this development far exceed the requirements of the Brisbane City Plan 2014, </w:t>
      </w:r>
      <w:r w:rsidRPr="008F4FF1">
        <w:t>South Brisbane Riverside Neighbourhood Plan</w:t>
      </w:r>
      <w:r>
        <w:t xml:space="preserve">. </w:t>
      </w:r>
    </w:p>
    <w:p w:rsidR="0055189B" w:rsidRDefault="0055189B" w:rsidP="0055189B">
      <w:pPr>
        <w:rPr>
          <w:b/>
        </w:rPr>
      </w:pPr>
      <w:r w:rsidRPr="003B64CE">
        <w:rPr>
          <w:b/>
        </w:rPr>
        <w:t xml:space="preserve">I strongly disagree that this proposal meets the requirements of </w:t>
      </w:r>
      <w:r>
        <w:rPr>
          <w:b/>
        </w:rPr>
        <w:t xml:space="preserve">the South Brisbane Riverside Neighbourhood Plan, and request the requirements of the Neighbourhood Plan be enforced, through the conditions of any Development Approval for this site. </w:t>
      </w:r>
    </w:p>
    <w:p w:rsidR="0055189B" w:rsidRDefault="0055189B" w:rsidP="0055189B">
      <w:r w:rsidRPr="0055189B">
        <w:t xml:space="preserve">Please see the attached document outlining where the proposed development exceeds the requirements of the Neighbourhood Plan. </w:t>
      </w:r>
    </w:p>
    <w:p w:rsidR="0055189B" w:rsidRDefault="0055189B" w:rsidP="0055189B">
      <w:r>
        <w:t xml:space="preserve">In part, these include: </w:t>
      </w:r>
    </w:p>
    <w:p w:rsidR="0055189B" w:rsidRDefault="0055189B" w:rsidP="0055189B">
      <w:pPr>
        <w:pStyle w:val="ListParagraph"/>
        <w:numPr>
          <w:ilvl w:val="0"/>
          <w:numId w:val="1"/>
        </w:numPr>
      </w:pPr>
      <w:r w:rsidRPr="004B304A">
        <w:rPr>
          <w:b/>
        </w:rPr>
        <w:t>Building Volume and Scale</w:t>
      </w:r>
      <w:r>
        <w:t xml:space="preserve">. </w:t>
      </w:r>
      <w:r>
        <w:br/>
        <w:t xml:space="preserve">The proposed building is in extreme contrast to the guidelines and intent of PO3, as in no way does it present a ‘clearly defined slender tower to reduce visual bulk and scale’. The tower elements breach Acceptable Outcomes AO3.1, AO3.2 and AO3.3, exceeding Podium to Tower width ratios, Horizontal Tower Dimensions and having a single tower, in no way reducing the visual bulk and scale of the development. </w:t>
      </w:r>
    </w:p>
    <w:p w:rsidR="0055189B" w:rsidRDefault="0055189B" w:rsidP="0055189B">
      <w:pPr>
        <w:pStyle w:val="ListParagraph"/>
      </w:pPr>
    </w:p>
    <w:p w:rsidR="0055189B" w:rsidRDefault="0055189B" w:rsidP="0055189B">
      <w:pPr>
        <w:pStyle w:val="ListParagraph"/>
        <w:numPr>
          <w:ilvl w:val="0"/>
          <w:numId w:val="1"/>
        </w:numPr>
      </w:pPr>
      <w:r>
        <w:rPr>
          <w:b/>
        </w:rPr>
        <w:t>Encroachment of</w:t>
      </w:r>
      <w:r w:rsidRPr="004B304A">
        <w:rPr>
          <w:b/>
        </w:rPr>
        <w:t xml:space="preserve"> </w:t>
      </w:r>
      <w:r>
        <w:rPr>
          <w:b/>
        </w:rPr>
        <w:t xml:space="preserve">Building </w:t>
      </w:r>
      <w:r w:rsidRPr="004B304A">
        <w:rPr>
          <w:b/>
        </w:rPr>
        <w:t>Set-Backs</w:t>
      </w:r>
      <w:r>
        <w:rPr>
          <w:b/>
        </w:rPr>
        <w:t>.</w:t>
      </w:r>
      <w:r>
        <w:rPr>
          <w:b/>
        </w:rPr>
        <w:br/>
      </w:r>
      <w:r>
        <w:t>The Brisbane River and its limited areas of public open space are crucial to the success of Brisbane’s rich urban fabric. In stark contrast to community expectations and the asso</w:t>
      </w:r>
      <w:bookmarkStart w:id="0" w:name="_GoBack"/>
      <w:bookmarkEnd w:id="0"/>
      <w:r>
        <w:t>ciated intent of the Neighbourhood Plan, this proposal is in breach of Acceptable Outcome AO18, which requires a setback along the River frontage of 20m for any building element over a height of 2 Storeys. This proposal liberally encroaches into the Riverside frontage, in the extreme, meeting less than 50% of the required set-back a</w:t>
      </w:r>
      <w:r>
        <w:t>nd to a height of 12</w:t>
      </w:r>
      <w:r>
        <w:t xml:space="preserve"> Storeys. </w:t>
      </w:r>
    </w:p>
    <w:p w:rsidR="0055189B" w:rsidRDefault="0055189B" w:rsidP="0055189B">
      <w:pPr>
        <w:pStyle w:val="ListParagraph"/>
      </w:pPr>
    </w:p>
    <w:p w:rsidR="0055189B" w:rsidRDefault="0055189B" w:rsidP="0055189B">
      <w:pPr>
        <w:pStyle w:val="ListParagraph"/>
        <w:numPr>
          <w:ilvl w:val="0"/>
          <w:numId w:val="1"/>
        </w:numPr>
      </w:pPr>
      <w:r w:rsidRPr="0055189B">
        <w:rPr>
          <w:b/>
        </w:rPr>
        <w:t>Over Development of Our Neighbourhood.</w:t>
      </w:r>
      <w:r>
        <w:t xml:space="preserve"> </w:t>
      </w:r>
      <w:r>
        <w:br/>
      </w:r>
      <w:r>
        <w:t xml:space="preserve">The Brisbane City Plan 2014, Neighbourhood Plan, Performance Outcome PO1, itself states: </w:t>
      </w:r>
    </w:p>
    <w:p w:rsidR="0055189B" w:rsidRDefault="0055189B" w:rsidP="0055189B">
      <w:pPr>
        <w:pStyle w:val="ListParagraph"/>
      </w:pPr>
    </w:p>
    <w:p w:rsidR="0055189B" w:rsidRPr="0038684B" w:rsidRDefault="0055189B" w:rsidP="0055189B">
      <w:pPr>
        <w:pStyle w:val="ListParagraph"/>
        <w:rPr>
          <w:i/>
          <w:sz w:val="20"/>
          <w:szCs w:val="20"/>
        </w:rPr>
      </w:pPr>
      <w:r w:rsidRPr="0038684B">
        <w:rPr>
          <w:i/>
          <w:sz w:val="20"/>
          <w:szCs w:val="20"/>
        </w:rPr>
        <w:t xml:space="preserve">Note—Development that exceeds the intended number of </w:t>
      </w:r>
      <w:hyperlink r:id="rId5" w:anchor="Storey" w:tgtFrame="_self" w:history="1">
        <w:r w:rsidRPr="0038684B">
          <w:rPr>
            <w:i/>
            <w:sz w:val="20"/>
            <w:szCs w:val="20"/>
          </w:rPr>
          <w:t>storeys</w:t>
        </w:r>
      </w:hyperlink>
      <w:r w:rsidRPr="0038684B">
        <w:rPr>
          <w:i/>
          <w:sz w:val="20"/>
          <w:szCs w:val="20"/>
        </w:rPr>
        <w:t xml:space="preserve"> or </w:t>
      </w:r>
      <w:hyperlink r:id="rId6" w:anchor="BuildingHeight" w:tgtFrame="_self" w:history="1">
        <w:r w:rsidRPr="0038684B">
          <w:rPr>
            <w:i/>
            <w:sz w:val="20"/>
            <w:szCs w:val="20"/>
          </w:rPr>
          <w:t>building height</w:t>
        </w:r>
      </w:hyperlink>
      <w:r w:rsidRPr="0038684B">
        <w:rPr>
          <w:i/>
          <w:sz w:val="20"/>
          <w:szCs w:val="20"/>
        </w:rPr>
        <w:t xml:space="preserve"> can place disproportionate pressure on the transport network, public space or </w:t>
      </w:r>
      <w:hyperlink r:id="rId7" w:anchor="CommunityFacilities" w:tgtFrame="_self" w:history="1">
        <w:r w:rsidRPr="0038684B">
          <w:rPr>
            <w:i/>
            <w:sz w:val="20"/>
            <w:szCs w:val="20"/>
          </w:rPr>
          <w:t>community facilities</w:t>
        </w:r>
      </w:hyperlink>
      <w:r w:rsidRPr="0038684B">
        <w:rPr>
          <w:i/>
          <w:sz w:val="20"/>
          <w:szCs w:val="20"/>
        </w:rPr>
        <w:t xml:space="preserve"> in particular.</w:t>
      </w:r>
    </w:p>
    <w:p w:rsidR="0055189B" w:rsidRPr="0038684B" w:rsidRDefault="0055189B" w:rsidP="0055189B">
      <w:pPr>
        <w:pStyle w:val="ListParagraph"/>
        <w:rPr>
          <w:i/>
          <w:sz w:val="20"/>
          <w:szCs w:val="20"/>
        </w:rPr>
      </w:pPr>
    </w:p>
    <w:p w:rsidR="0055189B" w:rsidRDefault="0055189B" w:rsidP="0055189B">
      <w:pPr>
        <w:pStyle w:val="ListParagraph"/>
      </w:pPr>
      <w:r w:rsidRPr="0038684B">
        <w:rPr>
          <w:i/>
          <w:sz w:val="20"/>
          <w:szCs w:val="20"/>
        </w:rPr>
        <w:t xml:space="preserve">Note—Development that is over-scaled for its site can result in an undesirable dominance of vehicle access, parking and manoeuvring areas that significantly reduce streetscape character and </w:t>
      </w:r>
      <w:hyperlink r:id="rId8" w:anchor="Amenity" w:tgtFrame="_self" w:history="1">
        <w:r w:rsidRPr="0038684B">
          <w:rPr>
            <w:i/>
            <w:sz w:val="20"/>
            <w:szCs w:val="20"/>
          </w:rPr>
          <w:t>amenity</w:t>
        </w:r>
      </w:hyperlink>
    </w:p>
    <w:p w:rsidR="0055189B" w:rsidRDefault="0055189B" w:rsidP="0055189B">
      <w:pPr>
        <w:pStyle w:val="ListParagraph"/>
      </w:pPr>
    </w:p>
    <w:p w:rsidR="0055189B" w:rsidRDefault="0055189B" w:rsidP="0055189B">
      <w:r>
        <w:t xml:space="preserve">I trust the above information satisfactorily demonstrates that this development, in its current form, </w:t>
      </w:r>
      <w:r>
        <w:t xml:space="preserve">does not meet the requirements of the South Brisbane Riverside Neighbourhood Plan. </w:t>
      </w:r>
      <w:r>
        <w:t xml:space="preserve"> </w:t>
      </w:r>
    </w:p>
    <w:p w:rsidR="0055189B" w:rsidRDefault="0055189B" w:rsidP="0055189B">
      <w:r>
        <w:t xml:space="preserve">Thank you and regards, </w:t>
      </w:r>
    </w:p>
    <w:p w:rsidR="0055189B" w:rsidRPr="003B64CE" w:rsidRDefault="0055189B" w:rsidP="0055189B">
      <w:pPr>
        <w:rPr>
          <w:b/>
        </w:rPr>
      </w:pPr>
      <w:r w:rsidRPr="003B64CE">
        <w:rPr>
          <w:b/>
        </w:rPr>
        <w:t xml:space="preserve">John Citizen </w:t>
      </w:r>
    </w:p>
    <w:p w:rsidR="0044653B" w:rsidRDefault="0044653B"/>
    <w:sectPr w:rsidR="0044653B" w:rsidSect="0055189B">
      <w:pgSz w:w="11906" w:h="16838"/>
      <w:pgMar w:top="993" w:right="1440" w:bottom="1276"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71B7E67"/>
    <w:multiLevelType w:val="hybridMultilevel"/>
    <w:tmpl w:val="1DCED12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189B"/>
    <w:rsid w:val="0044653B"/>
    <w:rsid w:val="0055189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D0C7DC9-1BC0-423E-A20B-892D0B3F2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5189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5189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eplan.brisbane.qld.gov.au/CP/Definitions" TargetMode="External"/><Relationship Id="rId3" Type="http://schemas.openxmlformats.org/officeDocument/2006/relationships/settings" Target="settings.xml"/><Relationship Id="rId7" Type="http://schemas.openxmlformats.org/officeDocument/2006/relationships/hyperlink" Target="http://eplan.brisbane.qld.gov.au/CP/Definition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eplan.brisbane.qld.gov.au/CP/Definitions" TargetMode="External"/><Relationship Id="rId5" Type="http://schemas.openxmlformats.org/officeDocument/2006/relationships/hyperlink" Target="http://eplan.brisbane.qld.gov.au/CP/Definitions"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434</Words>
  <Characters>2478</Characters>
  <Application>Microsoft Office Word</Application>
  <DocSecurity>0</DocSecurity>
  <Lines>20</Lines>
  <Paragraphs>5</Paragraphs>
  <ScaleCrop>false</ScaleCrop>
  <Company/>
  <LinksUpToDate>false</LinksUpToDate>
  <CharactersWithSpaces>2907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Toby Robinson</dc:creator>
  <cp:keywords/>
  <dc:description/>
  <cp:lastModifiedBy>Toby Robinson</cp:lastModifiedBy>
  <cp:revision>1</cp:revision>
  <dcterms:created xsi:type="dcterms:W3CDTF">2018-02-18T02:21:00Z</dcterms:created>
  <dcterms:modified xsi:type="dcterms:W3CDTF">2018-02-18T02:26:00Z</dcterms:modified>
</cp:coreProperties>
</file>